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93832C" w14:textId="2EAC249F" w:rsidR="001B7468" w:rsidRPr="00FF396B" w:rsidRDefault="00FF396B" w:rsidP="00FF396B">
      <w:pPr>
        <w:jc w:val="center"/>
        <w:rPr>
          <w:rFonts w:ascii="方正小标宋简体" w:eastAsia="方正小标宋简体"/>
          <w:sz w:val="44"/>
          <w:szCs w:val="44"/>
        </w:rPr>
      </w:pPr>
      <w:r w:rsidRPr="00FF396B">
        <w:rPr>
          <w:rFonts w:ascii="方正小标宋简体" w:eastAsia="方正小标宋简体" w:hint="eastAsia"/>
          <w:sz w:val="44"/>
          <w:szCs w:val="44"/>
        </w:rPr>
        <w:t>资产综合管理系统使用说明</w:t>
      </w:r>
    </w:p>
    <w:p w14:paraId="7E90DD41" w14:textId="12D94A56" w:rsidR="00FF396B" w:rsidRPr="00137973" w:rsidRDefault="00FF396B" w:rsidP="00137973">
      <w:pPr>
        <w:pStyle w:val="a3"/>
        <w:numPr>
          <w:ilvl w:val="0"/>
          <w:numId w:val="3"/>
        </w:numPr>
        <w:ind w:firstLineChars="0"/>
        <w:rPr>
          <w:rFonts w:ascii="黑体" w:eastAsia="黑体" w:hAnsi="黑体"/>
          <w:sz w:val="32"/>
          <w:szCs w:val="32"/>
        </w:rPr>
      </w:pPr>
      <w:r w:rsidRPr="00137973">
        <w:rPr>
          <w:rFonts w:ascii="黑体" w:eastAsia="黑体" w:hAnsi="黑体" w:hint="eastAsia"/>
          <w:sz w:val="32"/>
          <w:szCs w:val="32"/>
        </w:rPr>
        <w:t>系统登录</w:t>
      </w:r>
    </w:p>
    <w:p w14:paraId="72E5C340" w14:textId="05FD1B6C" w:rsidR="00FF396B" w:rsidRDefault="00FF396B" w:rsidP="00736C0C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1．</w:t>
      </w:r>
      <w:r w:rsidRPr="00FF396B">
        <w:rPr>
          <w:rFonts w:ascii="仿宋_GB2312" w:eastAsia="仿宋_GB2312" w:hint="eastAsia"/>
          <w:sz w:val="32"/>
          <w:szCs w:val="32"/>
        </w:rPr>
        <w:t>访问校园网，并登录“融合门户”；</w:t>
      </w:r>
    </w:p>
    <w:p w14:paraId="74B5DAF5" w14:textId="60D7A583" w:rsidR="00FF396B" w:rsidRDefault="00FF396B" w:rsidP="00FF396B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1E5B7D1C" wp14:editId="49190917">
            <wp:extent cx="5296083" cy="3349256"/>
            <wp:effectExtent l="0" t="0" r="0" b="3810"/>
            <wp:docPr id="2385501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175" cy="336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4E1AB" w14:textId="74170222" w:rsidR="00FF396B" w:rsidRDefault="00FF396B" w:rsidP="00736C0C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FF396B">
        <w:rPr>
          <w:rFonts w:ascii="仿宋_GB2312" w:eastAsia="仿宋_GB2312" w:hint="eastAsia"/>
          <w:sz w:val="32"/>
          <w:szCs w:val="32"/>
        </w:rPr>
        <w:t>2．</w:t>
      </w:r>
      <w:r>
        <w:rPr>
          <w:rFonts w:ascii="仿宋_GB2312" w:eastAsia="仿宋_GB2312" w:hint="eastAsia"/>
          <w:sz w:val="32"/>
          <w:szCs w:val="32"/>
        </w:rPr>
        <w:t>在</w:t>
      </w:r>
      <w:r w:rsidRPr="00FF396B">
        <w:rPr>
          <w:rFonts w:ascii="仿宋_GB2312" w:eastAsia="仿宋_GB2312" w:hint="eastAsia"/>
          <w:sz w:val="32"/>
          <w:szCs w:val="32"/>
        </w:rPr>
        <w:t>“融合门户”</w:t>
      </w:r>
      <w:r>
        <w:rPr>
          <w:rFonts w:ascii="仿宋_GB2312" w:eastAsia="仿宋_GB2312" w:hint="eastAsia"/>
          <w:sz w:val="32"/>
          <w:szCs w:val="32"/>
        </w:rPr>
        <w:t>的“业务系统”栏目中找到“资产管理系统”，并点击进入；</w:t>
      </w:r>
    </w:p>
    <w:p w14:paraId="76F1EACF" w14:textId="67447EE4" w:rsidR="00FF396B" w:rsidRDefault="00FF396B" w:rsidP="00FF396B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5E51E6A2" wp14:editId="73417513">
            <wp:extent cx="5251669" cy="3321169"/>
            <wp:effectExtent l="0" t="0" r="6350" b="0"/>
            <wp:docPr id="180973568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786" cy="3345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84926" w14:textId="77FE61B0" w:rsidR="00FF396B" w:rsidRDefault="00FF396B" w:rsidP="00736C0C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3．完成登录。</w:t>
      </w:r>
    </w:p>
    <w:p w14:paraId="4256E216" w14:textId="576436CD" w:rsidR="00FF396B" w:rsidRPr="00FF396B" w:rsidRDefault="00FF396B" w:rsidP="00FF396B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42034E76" wp14:editId="607E95B0">
            <wp:extent cx="5238028" cy="3312543"/>
            <wp:effectExtent l="0" t="0" r="1270" b="2540"/>
            <wp:docPr id="20432615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11" cy="333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396B" w:rsidRPr="00FF396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0495F0" w14:textId="77777777" w:rsidR="0016516D" w:rsidRDefault="0016516D" w:rsidP="00137973">
      <w:r>
        <w:separator/>
      </w:r>
    </w:p>
  </w:endnote>
  <w:endnote w:type="continuationSeparator" w:id="0">
    <w:p w14:paraId="3ED0EC8A" w14:textId="77777777" w:rsidR="0016516D" w:rsidRDefault="0016516D" w:rsidP="001379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A0A29D" w14:textId="77777777" w:rsidR="0016516D" w:rsidRDefault="0016516D" w:rsidP="00137973">
      <w:r>
        <w:separator/>
      </w:r>
    </w:p>
  </w:footnote>
  <w:footnote w:type="continuationSeparator" w:id="0">
    <w:p w14:paraId="4B98F785" w14:textId="77777777" w:rsidR="0016516D" w:rsidRDefault="0016516D" w:rsidP="001379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63B6698"/>
    <w:multiLevelType w:val="hybridMultilevel"/>
    <w:tmpl w:val="0948568A"/>
    <w:lvl w:ilvl="0" w:tplc="DF567C38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43554FED"/>
    <w:multiLevelType w:val="hybridMultilevel"/>
    <w:tmpl w:val="40BAB28C"/>
    <w:lvl w:ilvl="0" w:tplc="7144D16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64C523E6"/>
    <w:multiLevelType w:val="hybridMultilevel"/>
    <w:tmpl w:val="D1B49E58"/>
    <w:lvl w:ilvl="0" w:tplc="16CCD7B4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372193677">
    <w:abstractNumId w:val="2"/>
  </w:num>
  <w:num w:numId="2" w16cid:durableId="594674075">
    <w:abstractNumId w:val="1"/>
  </w:num>
  <w:num w:numId="3" w16cid:durableId="11426524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7468"/>
    <w:rsid w:val="00137973"/>
    <w:rsid w:val="0016516D"/>
    <w:rsid w:val="001B7468"/>
    <w:rsid w:val="00266306"/>
    <w:rsid w:val="005D7B18"/>
    <w:rsid w:val="00736C0C"/>
    <w:rsid w:val="00FF3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D56EFC"/>
  <w15:chartTrackingRefBased/>
  <w15:docId w15:val="{92D792AC-842F-45F3-80D8-5E619E8ED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396B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137973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137973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13797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13797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13</Words>
  <Characters>75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铁 李</dc:creator>
  <cp:keywords/>
  <dc:description/>
  <cp:lastModifiedBy>铁 李</cp:lastModifiedBy>
  <cp:revision>5</cp:revision>
  <dcterms:created xsi:type="dcterms:W3CDTF">2024-04-17T00:20:00Z</dcterms:created>
  <dcterms:modified xsi:type="dcterms:W3CDTF">2024-04-17T02:19:00Z</dcterms:modified>
</cp:coreProperties>
</file>